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1C" w:rsidRPr="000D345C" w:rsidRDefault="0092071C" w:rsidP="0092071C">
      <w:pPr>
        <w:keepNext/>
        <w:tabs>
          <w:tab w:val="left" w:pos="324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</w:p>
    <w:tbl>
      <w:tblPr>
        <w:tblpPr w:leftFromText="141" w:rightFromText="141" w:vertAnchor="text" w:horzAnchor="margin" w:tblpY="-898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6913"/>
      </w:tblGrid>
      <w:tr w:rsidR="0092071C" w:rsidRPr="000D345C" w:rsidTr="00BC6A6C">
        <w:trPr>
          <w:trHeight w:val="1843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71C" w:rsidRPr="000D345C" w:rsidRDefault="0092071C" w:rsidP="00BC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4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A41B937" wp14:editId="166B263C">
                      <wp:simplePos x="0" y="0"/>
                      <wp:positionH relativeFrom="page">
                        <wp:posOffset>6851015</wp:posOffset>
                      </wp:positionH>
                      <wp:positionV relativeFrom="page">
                        <wp:posOffset>7198995</wp:posOffset>
                      </wp:positionV>
                      <wp:extent cx="328930" cy="2183130"/>
                      <wp:effectExtent l="2540" t="0" r="1905" b="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2183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071C" w:rsidRPr="007A3EDD" w:rsidRDefault="0092071C" w:rsidP="0092071C">
                                  <w:pPr>
                                    <w:rPr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1B937" id="Dikdörtgen 1" o:spid="_x0000_s1026" style="position:absolute;margin-left:539.45pt;margin-top:566.85pt;width:25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" o:allowincell="f" filled="f" stroked="f">
                      <v:textbox style="layout-flow:vertical;mso-layout-flow-alt:bottom-to-top;mso-fit-shape-to-text:t">
                        <w:txbxContent>
                          <w:p w:rsidR="0092071C" w:rsidRPr="007A3EDD" w:rsidRDefault="0092071C" w:rsidP="0092071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0D34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7A68891" wp14:editId="3AD1E211">
                      <wp:simplePos x="0" y="0"/>
                      <wp:positionH relativeFrom="page">
                        <wp:posOffset>6848475</wp:posOffset>
                      </wp:positionH>
                      <wp:positionV relativeFrom="page">
                        <wp:posOffset>7198995</wp:posOffset>
                      </wp:positionV>
                      <wp:extent cx="510540" cy="2183130"/>
                      <wp:effectExtent l="0" t="0" r="0" b="0"/>
                      <wp:wrapNone/>
                      <wp:docPr id="573" name="Dikdörtgen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1831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071C" w:rsidRPr="00517EE8" w:rsidRDefault="0092071C" w:rsidP="0092071C">
                                  <w:pPr>
                                    <w:pStyle w:val="Altbilgi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68891" id="Dikdörtgen 573" o:spid="_x0000_s1027" style="position:absolute;margin-left:539.25pt;margin-top:566.8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" o:allowincell="f" filled="f" stroked="f">
                      <v:textbox style="layout-flow:vertical;mso-layout-flow-alt:bottom-to-top;mso-fit-shape-to-text:t">
                        <w:txbxContent>
                          <w:p w:rsidR="0092071C" w:rsidRPr="00517EE8" w:rsidRDefault="0092071C" w:rsidP="0092071C">
                            <w:pPr>
                              <w:pStyle w:val="Altbilgi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0D34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object w:dxaOrig="105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72.75pt" o:ole="">
                  <v:imagedata r:id="rId7" o:title=""/>
                </v:shape>
                <o:OLEObject Type="Embed" ProgID="PBrush" ShapeID="_x0000_i1025" DrawAspect="Content" ObjectID="_1544875403" r:id="rId8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071C" w:rsidRPr="004065D1" w:rsidRDefault="0092071C" w:rsidP="00BC6A6C">
            <w:pPr>
              <w:tabs>
                <w:tab w:val="left" w:pos="3240"/>
              </w:tabs>
              <w:spacing w:after="0" w:line="320" w:lineRule="exact"/>
              <w:ind w:left="-2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2071C" w:rsidRPr="004065D1" w:rsidRDefault="0092071C" w:rsidP="00BC6A6C">
            <w:pPr>
              <w:tabs>
                <w:tab w:val="left" w:pos="3240"/>
              </w:tabs>
              <w:spacing w:after="0" w:line="320" w:lineRule="exact"/>
              <w:ind w:left="-2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2071C" w:rsidRPr="004065D1" w:rsidRDefault="0092071C" w:rsidP="00BC6A6C">
            <w:pPr>
              <w:tabs>
                <w:tab w:val="left" w:pos="3240"/>
              </w:tabs>
              <w:spacing w:after="0" w:line="320" w:lineRule="exact"/>
              <w:ind w:left="-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2071C" w:rsidRPr="004065D1" w:rsidRDefault="0092071C" w:rsidP="00BC6A6C">
            <w:pPr>
              <w:tabs>
                <w:tab w:val="left" w:pos="3240"/>
              </w:tabs>
              <w:spacing w:after="0" w:line="320" w:lineRule="exact"/>
              <w:ind w:left="-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0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TÜT</w:t>
            </w:r>
          </w:p>
          <w:p w:rsidR="0092071C" w:rsidRPr="004065D1" w:rsidRDefault="0092071C" w:rsidP="00BC6A6C">
            <w:pPr>
              <w:tabs>
                <w:tab w:val="left" w:pos="3240"/>
              </w:tabs>
              <w:spacing w:after="0" w:line="320" w:lineRule="exact"/>
              <w:ind w:left="-2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0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T.C. </w:t>
            </w:r>
          </w:p>
          <w:p w:rsidR="0092071C" w:rsidRPr="004065D1" w:rsidRDefault="0092071C" w:rsidP="00BC6A6C">
            <w:pPr>
              <w:tabs>
                <w:tab w:val="left" w:pos="3240"/>
              </w:tabs>
              <w:spacing w:after="0" w:line="320" w:lineRule="exact"/>
              <w:ind w:left="-2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0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TÜRKİYE RAGBİ FEDERASYONU </w:t>
            </w:r>
          </w:p>
          <w:p w:rsidR="0092071C" w:rsidRPr="004065D1" w:rsidRDefault="0092071C" w:rsidP="00BC6A6C">
            <w:pPr>
              <w:tabs>
                <w:tab w:val="left" w:pos="3240"/>
              </w:tabs>
              <w:spacing w:after="0" w:line="320" w:lineRule="exact"/>
              <w:ind w:left="-2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0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Seçim Komisyonu </w:t>
            </w:r>
          </w:p>
        </w:tc>
      </w:tr>
    </w:tbl>
    <w:p w:rsidR="0092071C" w:rsidRPr="000D345C" w:rsidRDefault="0092071C" w:rsidP="0092071C">
      <w:pPr>
        <w:keepNext/>
        <w:tabs>
          <w:tab w:val="left" w:pos="324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Sayı   : </w:t>
      </w:r>
      <w:r w:rsidR="002C26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43</w:t>
      </w:r>
      <w:bookmarkStart w:id="0" w:name="_GoBack"/>
      <w:bookmarkEnd w:id="0"/>
      <w:r w:rsidRPr="000D34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D34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D34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:rsidR="0092071C" w:rsidRPr="00930D7C" w:rsidRDefault="0092071C" w:rsidP="0093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Konu :</w:t>
      </w:r>
      <w:r w:rsidR="00F029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Delege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Listesine İtiraz   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2/01/2017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930D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930D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930D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930D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930D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</w:rPr>
        <w:tab/>
      </w:r>
    </w:p>
    <w:p w:rsidR="00930D7C" w:rsidRDefault="00930D7C" w:rsidP="009207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71C" w:rsidRPr="0092071C" w:rsidRDefault="0092071C" w:rsidP="0092071C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Komisyonumuzun </w:t>
      </w:r>
      <w:proofErr w:type="gramStart"/>
      <w:r>
        <w:rPr>
          <w:rFonts w:ascii="Times New Roman" w:hAnsi="Times New Roman" w:cs="Times New Roman"/>
          <w:sz w:val="24"/>
          <w:szCs w:val="24"/>
        </w:rPr>
        <w:t>19/12/2016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(1) sayılı kararı</w:t>
      </w:r>
      <w:r w:rsidR="00B81A24">
        <w:rPr>
          <w:rFonts w:ascii="Times New Roman" w:hAnsi="Times New Roman" w:cs="Times New Roman"/>
          <w:sz w:val="24"/>
          <w:szCs w:val="24"/>
        </w:rPr>
        <w:t>nın 6.6 maddesi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="000F0D9C">
        <w:rPr>
          <w:rFonts w:ascii="Times New Roman" w:hAnsi="Times New Roman" w:cs="Times New Roman"/>
          <w:sz w:val="24"/>
          <w:szCs w:val="24"/>
        </w:rPr>
        <w:t xml:space="preserve"> Müsabaka Talimatında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D9C">
        <w:rPr>
          <w:rFonts w:ascii="Times New Roman" w:hAnsi="Times New Roman" w:cs="Times New Roman"/>
          <w:sz w:val="24"/>
          <w:szCs w:val="24"/>
        </w:rPr>
        <w:t>kulüplerin turnuvaya gençlik hizmetleri ve spor il m</w:t>
      </w:r>
      <w:r>
        <w:rPr>
          <w:rFonts w:ascii="Times New Roman" w:hAnsi="Times New Roman" w:cs="Times New Roman"/>
          <w:sz w:val="24"/>
          <w:szCs w:val="24"/>
        </w:rPr>
        <w:t>üdürlüğünce tasdik edilmiş asıl listeleri ile katılacakları</w:t>
      </w:r>
      <w:r w:rsidR="00930D7C">
        <w:rPr>
          <w:rFonts w:ascii="Times New Roman" w:hAnsi="Times New Roman" w:cs="Times New Roman"/>
          <w:sz w:val="24"/>
          <w:szCs w:val="24"/>
        </w:rPr>
        <w:t xml:space="preserve"> öngörülmesine</w:t>
      </w:r>
      <w:r>
        <w:rPr>
          <w:rFonts w:ascii="Times New Roman" w:hAnsi="Times New Roman" w:cs="Times New Roman"/>
          <w:sz w:val="24"/>
          <w:szCs w:val="24"/>
        </w:rPr>
        <w:t xml:space="preserve"> rağmen; </w:t>
      </w:r>
      <w:r w:rsidRPr="0092071C">
        <w:rPr>
          <w:rFonts w:ascii="Times New Roman" w:hAnsi="Times New Roman" w:cs="Times New Roman"/>
          <w:bCs/>
          <w:iCs/>
          <w:sz w:val="24"/>
          <w:szCs w:val="24"/>
        </w:rPr>
        <w:t>Nazilli Pamuk Spor Kulübü, Doğa Kültür Gençlik ve Spor Kulübü ile İsabeyli Şırlan Spor Kulübünün</w:t>
      </w:r>
      <w:r w:rsidRPr="0092071C">
        <w:rPr>
          <w:rFonts w:ascii="Times New Roman" w:hAnsi="Times New Roman" w:cs="Times New Roman"/>
          <w:iCs/>
          <w:sz w:val="24"/>
          <w:szCs w:val="24"/>
        </w:rPr>
        <w:t xml:space="preserve"> Aydın Gençlik Hizmetleri ve Spor İl Müdürlüğünce tasdiki bulunmayan kafile listeleri ile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 Aralık 2015 tarihlerinde Antalya K</w:t>
      </w:r>
      <w:r w:rsidR="00EC7689">
        <w:rPr>
          <w:rFonts w:ascii="Times New Roman" w:hAnsi="Times New Roman" w:cs="Times New Roman"/>
          <w:sz w:val="24"/>
          <w:szCs w:val="24"/>
        </w:rPr>
        <w:t xml:space="preserve">emer’de yapılan Türkiye </w:t>
      </w:r>
      <w:proofErr w:type="spellStart"/>
      <w:r w:rsidR="00EC7689">
        <w:rPr>
          <w:rFonts w:ascii="Times New Roman" w:hAnsi="Times New Roman" w:cs="Times New Roman"/>
          <w:sz w:val="24"/>
          <w:szCs w:val="24"/>
        </w:rPr>
        <w:t>Beyzbol&amp;</w:t>
      </w:r>
      <w:r>
        <w:rPr>
          <w:rFonts w:ascii="Times New Roman" w:hAnsi="Times New Roman" w:cs="Times New Roman"/>
          <w:sz w:val="24"/>
          <w:szCs w:val="24"/>
        </w:rPr>
        <w:t>Softbol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Şampiyonasına</w:t>
      </w:r>
      <w:r>
        <w:rPr>
          <w:rFonts w:ascii="Times New Roman" w:hAnsi="Times New Roman" w:cs="Times New Roman"/>
          <w:iCs/>
          <w:sz w:val="24"/>
          <w:szCs w:val="24"/>
        </w:rPr>
        <w:t xml:space="preserve"> katıldıkları anlaşıldığından bu kulüplere </w:t>
      </w:r>
      <w:r w:rsidRPr="002C6D27">
        <w:rPr>
          <w:rFonts w:ascii="Times New Roman" w:hAnsi="Times New Roman" w:cs="Times New Roman"/>
          <w:bCs/>
          <w:iCs/>
          <w:sz w:val="24"/>
          <w:szCs w:val="24"/>
        </w:rPr>
        <w:t>de</w:t>
      </w:r>
      <w:r w:rsidR="00930D7C">
        <w:rPr>
          <w:rFonts w:ascii="Times New Roman" w:hAnsi="Times New Roman" w:cs="Times New Roman"/>
          <w:bCs/>
          <w:iCs/>
          <w:sz w:val="24"/>
          <w:szCs w:val="24"/>
        </w:rPr>
        <w:t>lege verilmesine yer olmadığına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karar verilmiştir. </w:t>
      </w:r>
    </w:p>
    <w:p w:rsidR="00B81A24" w:rsidRDefault="0092071C" w:rsidP="0092071C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yılında düzenlenen şampiyonaya ilişkin</w:t>
      </w:r>
      <w:r w:rsidR="00B81A24" w:rsidRPr="00B81A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1A24" w:rsidRPr="0092071C">
        <w:rPr>
          <w:rFonts w:ascii="Times New Roman" w:hAnsi="Times New Roman" w:cs="Times New Roman"/>
          <w:iCs/>
          <w:sz w:val="24"/>
          <w:szCs w:val="24"/>
        </w:rPr>
        <w:t>Aydın Gençlik Hizmetleri ve Spor İl Müdürlüğünce tasdik</w:t>
      </w:r>
      <w:r w:rsidR="00B81A24">
        <w:rPr>
          <w:rFonts w:ascii="Times New Roman" w:hAnsi="Times New Roman" w:cs="Times New Roman"/>
          <w:iCs/>
          <w:sz w:val="24"/>
          <w:szCs w:val="24"/>
        </w:rPr>
        <w:t>li kafile listeleri söz konusu kulüplerce Tahkim Kuruluna yapılan itiraz aşamasında sunulmuş</w:t>
      </w:r>
      <w:r w:rsidR="00930D7C">
        <w:rPr>
          <w:rFonts w:ascii="Times New Roman" w:hAnsi="Times New Roman" w:cs="Times New Roman"/>
          <w:iCs/>
          <w:sz w:val="24"/>
          <w:szCs w:val="24"/>
        </w:rPr>
        <w:t xml:space="preserve"> ve </w:t>
      </w:r>
      <w:r w:rsidR="00B81A24">
        <w:rPr>
          <w:rFonts w:ascii="Times New Roman" w:hAnsi="Times New Roman" w:cs="Times New Roman"/>
          <w:iCs/>
          <w:sz w:val="24"/>
          <w:szCs w:val="24"/>
        </w:rPr>
        <w:t xml:space="preserve">tasdikli kafile listeleri Tahkim Kurulu tarafından Komisyonumuza gönderilmiştir. </w:t>
      </w:r>
    </w:p>
    <w:p w:rsidR="0092071C" w:rsidRDefault="00B81A24" w:rsidP="009207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Komisyonumuzun </w:t>
      </w:r>
      <w:proofErr w:type="gramStart"/>
      <w:r>
        <w:rPr>
          <w:rFonts w:ascii="Times New Roman" w:hAnsi="Times New Roman" w:cs="Times New Roman"/>
          <w:sz w:val="24"/>
          <w:szCs w:val="24"/>
        </w:rPr>
        <w:t>19/12/2016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(1) sayılı kararının 6.6</w:t>
      </w:r>
      <w:r w:rsidR="001577BA">
        <w:rPr>
          <w:rFonts w:ascii="Times New Roman" w:hAnsi="Times New Roman" w:cs="Times New Roman"/>
          <w:sz w:val="24"/>
          <w:szCs w:val="24"/>
        </w:rPr>
        <w:t>.b</w:t>
      </w:r>
      <w:r>
        <w:rPr>
          <w:rFonts w:ascii="Times New Roman" w:hAnsi="Times New Roman" w:cs="Times New Roman"/>
          <w:sz w:val="24"/>
          <w:szCs w:val="24"/>
        </w:rPr>
        <w:t xml:space="preserve"> maddesinde belirtilen müsabaka talimatına aykırılığın bu şekilde giderildiği anlaşıldığından; </w:t>
      </w:r>
    </w:p>
    <w:p w:rsidR="00B81A24" w:rsidRDefault="00B81A24" w:rsidP="009207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8E5B28">
        <w:rPr>
          <w:rFonts w:ascii="Times New Roman" w:hAnsi="Times New Roman" w:cs="Times New Roman"/>
          <w:b/>
          <w:iCs/>
          <w:sz w:val="24"/>
          <w:szCs w:val="24"/>
        </w:rPr>
        <w:t>Doğa Kültür Gençlik ve Spor Kulübü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ve </w:t>
      </w:r>
      <w:r w:rsidRPr="00930D7C">
        <w:rPr>
          <w:rFonts w:ascii="Times New Roman" w:hAnsi="Times New Roman" w:cs="Times New Roman"/>
          <w:b/>
          <w:iCs/>
          <w:sz w:val="24"/>
          <w:szCs w:val="24"/>
        </w:rPr>
        <w:t>İsabeyli Şırlan Spor Kulübünün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itirazlarının </w:t>
      </w:r>
      <w:r w:rsidRPr="008E5B28">
        <w:rPr>
          <w:rFonts w:ascii="Times New Roman" w:hAnsi="Times New Roman" w:cs="Times New Roman"/>
          <w:b/>
          <w:iCs/>
          <w:sz w:val="24"/>
          <w:szCs w:val="24"/>
        </w:rPr>
        <w:t>kısmen kabulü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ile Türkiye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Ragbi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Federasyonu Ana Statüsünün 7/2-ğ maddesinin (3) numaralı alt bendi kapsamında anılan kulüplere 2’şer delege verilmesine;</w:t>
      </w:r>
      <w:r w:rsidRPr="00B81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19/12/2016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(1) sayılı kararımızın 7. </w:t>
      </w:r>
      <w:r w:rsidR="00E175D4">
        <w:rPr>
          <w:rFonts w:ascii="Times New Roman" w:hAnsi="Times New Roman" w:cs="Times New Roman"/>
          <w:sz w:val="24"/>
          <w:szCs w:val="24"/>
        </w:rPr>
        <w:t xml:space="preserve">maddesi uyarınca söz konusu kulüplere ilave birer delege verilmesine, </w:t>
      </w:r>
      <w:r w:rsidR="00E175D4" w:rsidRPr="00930D7C">
        <w:rPr>
          <w:rFonts w:ascii="Times New Roman" w:hAnsi="Times New Roman" w:cs="Times New Roman"/>
          <w:b/>
          <w:bCs/>
          <w:sz w:val="24"/>
          <w:szCs w:val="24"/>
        </w:rPr>
        <w:t>netice olarak her iki kulübe 3’er delege verilmesine,</w:t>
      </w:r>
      <w:r w:rsidR="00E175D4">
        <w:rPr>
          <w:rFonts w:ascii="Times New Roman" w:hAnsi="Times New Roman" w:cs="Times New Roman"/>
          <w:sz w:val="24"/>
          <w:szCs w:val="24"/>
        </w:rPr>
        <w:t xml:space="preserve"> her iki kulübün diğer tüm itirazlarının reddine, </w:t>
      </w:r>
    </w:p>
    <w:p w:rsidR="0092071C" w:rsidRDefault="00E175D4" w:rsidP="00E175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2-2015 yılında düzenlenen şampiyonaya ilişkin</w:t>
      </w:r>
      <w:r w:rsidRPr="00B81A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071C">
        <w:rPr>
          <w:rFonts w:ascii="Times New Roman" w:hAnsi="Times New Roman" w:cs="Times New Roman"/>
          <w:iCs/>
          <w:sz w:val="24"/>
          <w:szCs w:val="24"/>
        </w:rPr>
        <w:t>Aydın Gençlik Hizmetleri ve Spor İl Müdürlüğünce tasdik</w:t>
      </w:r>
      <w:r>
        <w:rPr>
          <w:rFonts w:ascii="Times New Roman" w:hAnsi="Times New Roman" w:cs="Times New Roman"/>
          <w:iCs/>
          <w:sz w:val="24"/>
          <w:szCs w:val="24"/>
        </w:rPr>
        <w:t xml:space="preserve">li kafile listesi </w:t>
      </w:r>
      <w:r>
        <w:rPr>
          <w:rFonts w:ascii="Times New Roman" w:hAnsi="Times New Roman" w:cs="Times New Roman"/>
          <w:bCs/>
          <w:iCs/>
          <w:sz w:val="24"/>
          <w:szCs w:val="24"/>
        </w:rPr>
        <w:t>Nazilli Pamuk Spor Kulübü tarafından da</w:t>
      </w:r>
      <w:r>
        <w:rPr>
          <w:rFonts w:ascii="Times New Roman" w:hAnsi="Times New Roman" w:cs="Times New Roman"/>
          <w:iCs/>
          <w:sz w:val="24"/>
          <w:szCs w:val="24"/>
        </w:rPr>
        <w:t xml:space="preserve"> Tahkim Kuruluna yapılan itiraz aşamasında sunulmuş ise de </w:t>
      </w:r>
      <w:r>
        <w:rPr>
          <w:rFonts w:ascii="Times New Roman" w:hAnsi="Times New Roman" w:cs="Times New Roman"/>
          <w:sz w:val="24"/>
          <w:szCs w:val="24"/>
        </w:rPr>
        <w:t xml:space="preserve">Komisyonumuzun </w:t>
      </w:r>
      <w:proofErr w:type="gramStart"/>
      <w:r>
        <w:rPr>
          <w:rFonts w:ascii="Times New Roman" w:hAnsi="Times New Roman" w:cs="Times New Roman"/>
          <w:sz w:val="24"/>
          <w:szCs w:val="24"/>
        </w:rPr>
        <w:t>19/12/2016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(1) sayılı kararının 6.6</w:t>
      </w:r>
      <w:r w:rsidR="008F3925">
        <w:rPr>
          <w:rFonts w:ascii="Times New Roman" w:hAnsi="Times New Roman" w:cs="Times New Roman"/>
          <w:sz w:val="24"/>
          <w:szCs w:val="24"/>
        </w:rPr>
        <w:t>.g</w:t>
      </w:r>
      <w:r>
        <w:rPr>
          <w:rFonts w:ascii="Times New Roman" w:hAnsi="Times New Roman" w:cs="Times New Roman"/>
          <w:sz w:val="24"/>
          <w:szCs w:val="24"/>
        </w:rPr>
        <w:t xml:space="preserve"> maddesinde belirtilen 2016 Türkiye </w:t>
      </w:r>
      <w:proofErr w:type="spellStart"/>
      <w:r>
        <w:rPr>
          <w:rFonts w:ascii="Times New Roman" w:hAnsi="Times New Roman" w:cs="Times New Roman"/>
          <w:sz w:val="24"/>
          <w:szCs w:val="24"/>
        </w:rPr>
        <w:t>Beyzbol&amp;Softbol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Şampiyonasına ilişkin müsabaka talimatına aykırılıklar nedeniyle </w:t>
      </w:r>
      <w:r w:rsidRPr="00EC7689">
        <w:rPr>
          <w:rFonts w:ascii="Times New Roman" w:hAnsi="Times New Roman" w:cs="Times New Roman"/>
          <w:b/>
          <w:iCs/>
          <w:sz w:val="24"/>
          <w:szCs w:val="24"/>
        </w:rPr>
        <w:t>Nazilli Pamuk Spor Kulübü tara</w:t>
      </w:r>
      <w:r w:rsidR="00395015" w:rsidRPr="00EC7689">
        <w:rPr>
          <w:rFonts w:ascii="Times New Roman" w:hAnsi="Times New Roman" w:cs="Times New Roman"/>
          <w:b/>
          <w:iCs/>
          <w:sz w:val="24"/>
          <w:szCs w:val="24"/>
        </w:rPr>
        <w:t xml:space="preserve">fından yapılan </w:t>
      </w:r>
      <w:proofErr w:type="gramStart"/>
      <w:r w:rsidR="00395015" w:rsidRPr="00EC7689">
        <w:rPr>
          <w:rFonts w:ascii="Times New Roman" w:hAnsi="Times New Roman" w:cs="Times New Roman"/>
          <w:b/>
          <w:iCs/>
          <w:sz w:val="24"/>
          <w:szCs w:val="24"/>
        </w:rPr>
        <w:t>itirazın</w:t>
      </w:r>
      <w:proofErr w:type="gramEnd"/>
      <w:r w:rsidR="00395015" w:rsidRPr="00EC7689">
        <w:rPr>
          <w:rFonts w:ascii="Times New Roman" w:hAnsi="Times New Roman" w:cs="Times New Roman"/>
          <w:b/>
          <w:iCs/>
          <w:sz w:val="24"/>
          <w:szCs w:val="24"/>
        </w:rPr>
        <w:t xml:space="preserve"> reddine</w:t>
      </w:r>
      <w:r w:rsidR="003950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5015" w:rsidRPr="00EC7689">
        <w:rPr>
          <w:rFonts w:ascii="Times New Roman" w:hAnsi="Times New Roman" w:cs="Times New Roman"/>
          <w:b/>
          <w:iCs/>
          <w:sz w:val="24"/>
          <w:szCs w:val="24"/>
        </w:rPr>
        <w:t>ve bu kulübe delege verilmesine yer olmadığına,</w:t>
      </w:r>
      <w:r w:rsidR="003950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2071C" w:rsidRPr="004065D1" w:rsidRDefault="00E175D4" w:rsidP="009207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071C" w:rsidRPr="004065D1">
        <w:rPr>
          <w:rFonts w:ascii="Times New Roman" w:hAnsi="Times New Roman" w:cs="Times New Roman"/>
          <w:sz w:val="24"/>
          <w:szCs w:val="24"/>
        </w:rPr>
        <w:t xml:space="preserve">-İşbu kararımızın Türkiye </w:t>
      </w:r>
      <w:proofErr w:type="spellStart"/>
      <w:r w:rsidR="0092071C" w:rsidRPr="004065D1">
        <w:rPr>
          <w:rFonts w:ascii="Times New Roman" w:hAnsi="Times New Roman" w:cs="Times New Roman"/>
          <w:sz w:val="24"/>
          <w:szCs w:val="24"/>
        </w:rPr>
        <w:t>Ragbi</w:t>
      </w:r>
      <w:proofErr w:type="spellEnd"/>
      <w:r w:rsidR="0092071C" w:rsidRPr="004065D1">
        <w:rPr>
          <w:rFonts w:ascii="Times New Roman" w:hAnsi="Times New Roman" w:cs="Times New Roman"/>
          <w:sz w:val="24"/>
          <w:szCs w:val="24"/>
        </w:rPr>
        <w:t xml:space="preserve"> Federasyonu ile Spor Genel Müdürlüğünün internet sitelerinde ilan edilmesine,</w:t>
      </w:r>
    </w:p>
    <w:p w:rsidR="0092071C" w:rsidRPr="004065D1" w:rsidRDefault="0092071C" w:rsidP="009207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2/01/2017</w:t>
      </w:r>
      <w:proofErr w:type="gramEnd"/>
      <w:r w:rsidRPr="004065D1">
        <w:rPr>
          <w:rFonts w:ascii="Times New Roman" w:hAnsi="Times New Roman" w:cs="Times New Roman"/>
          <w:sz w:val="24"/>
          <w:szCs w:val="24"/>
        </w:rPr>
        <w:t xml:space="preserve"> tarihinde oybirliği ile karar verildi.    </w:t>
      </w:r>
    </w:p>
    <w:p w:rsidR="0092071C" w:rsidRDefault="0092071C" w:rsidP="008E5B2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30D7C" w:rsidRDefault="00930D7C" w:rsidP="0092071C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2071C" w:rsidRPr="004065D1" w:rsidRDefault="0092071C" w:rsidP="0092071C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065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Av. Memet ASLAN </w:t>
      </w:r>
      <w:r w:rsidRPr="004065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Av. Alican VANLIOĞLU              Av. Kazım Mert AÇIKGÖZ  </w:t>
      </w:r>
    </w:p>
    <w:p w:rsidR="00874D11" w:rsidRPr="008E5B28" w:rsidRDefault="0092071C" w:rsidP="008E5B28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065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Başkan                                              Üye                                            </w:t>
      </w:r>
      <w:proofErr w:type="spellStart"/>
      <w:r w:rsidRPr="004065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proofErr w:type="spellEnd"/>
    </w:p>
    <w:sectPr w:rsidR="00874D11" w:rsidRPr="008E5B28" w:rsidSect="00D92026">
      <w:footerReference w:type="default" r:id="rId9"/>
      <w:pgSz w:w="11906" w:h="16838"/>
      <w:pgMar w:top="1418" w:right="1417" w:bottom="709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28" w:rsidRDefault="008E5B28" w:rsidP="008E5B28">
      <w:pPr>
        <w:spacing w:after="0" w:line="240" w:lineRule="auto"/>
      </w:pPr>
      <w:r>
        <w:separator/>
      </w:r>
    </w:p>
  </w:endnote>
  <w:endnote w:type="continuationSeparator" w:id="0">
    <w:p w:rsidR="008E5B28" w:rsidRDefault="008E5B28" w:rsidP="008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84217"/>
      <w:docPartObj>
        <w:docPartGallery w:val="Page Numbers (Bottom of Page)"/>
        <w:docPartUnique/>
      </w:docPartObj>
    </w:sdtPr>
    <w:sdtEndPr/>
    <w:sdtContent>
      <w:p w:rsidR="00535291" w:rsidRDefault="002C26E0" w:rsidP="00D92026">
        <w:pPr>
          <w:spacing w:after="0" w:line="240" w:lineRule="auto"/>
          <w:jc w:val="both"/>
        </w:pPr>
        <w:r>
          <w:t>__________________________________________________________________________________</w:t>
        </w:r>
      </w:p>
      <w:p w:rsidR="00D92026" w:rsidRPr="00BC3EA7" w:rsidRDefault="002C26E0" w:rsidP="00D92026">
        <w:pPr>
          <w:spacing w:after="0" w:line="240" w:lineRule="auto"/>
          <w:jc w:val="both"/>
          <w:rPr>
            <w:rFonts w:ascii="Times New Roman" w:eastAsia="Times New Roman" w:hAnsi="Times New Roman" w:cs="Times New Roman"/>
            <w:bCs/>
            <w:sz w:val="20"/>
            <w:szCs w:val="20"/>
            <w:lang w:eastAsia="tr-TR"/>
          </w:rPr>
        </w:pPr>
        <w:r w:rsidRPr="00BC3EA7">
          <w:rPr>
            <w:rFonts w:ascii="Times New Roman" w:eastAsia="Times New Roman" w:hAnsi="Times New Roman" w:cs="Times New Roman"/>
            <w:bCs/>
            <w:sz w:val="20"/>
            <w:szCs w:val="20"/>
            <w:lang w:eastAsia="tr-TR"/>
          </w:rPr>
          <w:t>Örnek Mah. Oruç Reis Cad. No:13, Kat:10</w:t>
        </w: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tr-TR"/>
          </w:rPr>
          <w:t>, Oda:1018,</w:t>
        </w:r>
        <w:r w:rsidRPr="00BC3EA7">
          <w:rPr>
            <w:rFonts w:ascii="Times New Roman" w:eastAsia="Times New Roman" w:hAnsi="Times New Roman" w:cs="Times New Roman"/>
            <w:bCs/>
            <w:sz w:val="20"/>
            <w:szCs w:val="20"/>
            <w:lang w:eastAsia="tr-TR"/>
          </w:rPr>
          <w:t xml:space="preserve"> Altındağ/ANKARA  </w:t>
        </w:r>
      </w:p>
      <w:p w:rsidR="00D92026" w:rsidRDefault="002C26E0" w:rsidP="00D92026">
        <w:pPr>
          <w:spacing w:after="0" w:line="240" w:lineRule="auto"/>
          <w:jc w:val="both"/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</w:pPr>
        <w:r w:rsidRPr="00BC3EA7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Ayrıntılı</w:t>
        </w:r>
        <w:r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 bilgi için irtibat: Av. Alican VANLIOĞLU (Komisyon Üyesi) </w:t>
        </w:r>
      </w:p>
      <w:p w:rsidR="00D92026" w:rsidRPr="00525CAF" w:rsidRDefault="002C26E0" w:rsidP="008E5B28">
        <w:pPr>
          <w:spacing w:after="0" w:line="240" w:lineRule="auto"/>
          <w:jc w:val="both"/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</w:pP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tr-TR"/>
          </w:rPr>
          <w:t>Telefon: (0 312) 5967111</w:t>
        </w:r>
        <w:r w:rsidRPr="00BC3EA7">
          <w:rPr>
            <w:rFonts w:ascii="Times New Roman" w:eastAsia="Times New Roman" w:hAnsi="Times New Roman" w:cs="Times New Roman"/>
            <w:bCs/>
            <w:sz w:val="20"/>
            <w:szCs w:val="20"/>
            <w:lang w:eastAsia="tr-TR"/>
          </w:rPr>
          <w:t xml:space="preserve"> Faks: (0312) 5967119</w:t>
        </w: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tr-TR"/>
          </w:rPr>
          <w:t xml:space="preserve">; </w:t>
        </w:r>
        <w:r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E-mail: alican</w:t>
        </w: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tr-TR"/>
          </w:rPr>
          <w:t>.vanlioglu</w:t>
        </w:r>
        <w:r w:rsidRPr="00BC3EA7">
          <w:rPr>
            <w:rFonts w:ascii="Times New Roman" w:eastAsia="Times New Roman" w:hAnsi="Times New Roman" w:cs="Times New Roman"/>
            <w:bCs/>
            <w:sz w:val="20"/>
            <w:szCs w:val="20"/>
            <w:lang w:eastAsia="tr-TR"/>
          </w:rPr>
          <w:t>@sgm.gov.tr.</w:t>
        </w: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tr-TR"/>
          </w:rPr>
          <w:tab/>
          <w:t xml:space="preserve">                                        </w:t>
        </w:r>
      </w:p>
      <w:p w:rsidR="00D92026" w:rsidRDefault="002C26E0" w:rsidP="00D92026"/>
      <w:p w:rsidR="00BC6C3F" w:rsidRDefault="002C26E0">
        <w:pPr>
          <w:pStyle w:val="Altbilgi"/>
          <w:jc w:val="center"/>
        </w:pPr>
      </w:p>
    </w:sdtContent>
  </w:sdt>
  <w:p w:rsidR="00217D59" w:rsidRDefault="002C26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28" w:rsidRDefault="008E5B28" w:rsidP="008E5B28">
      <w:pPr>
        <w:spacing w:after="0" w:line="240" w:lineRule="auto"/>
      </w:pPr>
      <w:r>
        <w:separator/>
      </w:r>
    </w:p>
  </w:footnote>
  <w:footnote w:type="continuationSeparator" w:id="0">
    <w:p w:rsidR="008E5B28" w:rsidRDefault="008E5B28" w:rsidP="008E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1C"/>
    <w:rsid w:val="000F0D9C"/>
    <w:rsid w:val="001577BA"/>
    <w:rsid w:val="002C26E0"/>
    <w:rsid w:val="00395015"/>
    <w:rsid w:val="00874D11"/>
    <w:rsid w:val="008E5B28"/>
    <w:rsid w:val="008F3925"/>
    <w:rsid w:val="0092071C"/>
    <w:rsid w:val="00930D7C"/>
    <w:rsid w:val="00B81A24"/>
    <w:rsid w:val="00E175D4"/>
    <w:rsid w:val="00EC7689"/>
    <w:rsid w:val="00F0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43DC84-97BE-4084-AC95-4E34BCD6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1C"/>
    <w:rPr>
      <w:rFonts w:eastAsiaTheme="minorHAns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2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071C"/>
    <w:rPr>
      <w:rFonts w:eastAsiaTheme="minorHAnsi"/>
      <w:lang w:eastAsia="en-US"/>
    </w:rPr>
  </w:style>
  <w:style w:type="character" w:customStyle="1" w:styleId="apple-converted-space">
    <w:name w:val="apple-converted-space"/>
    <w:basedOn w:val="VarsaylanParagrafYazTipi"/>
    <w:rsid w:val="0092071C"/>
  </w:style>
  <w:style w:type="paragraph" w:styleId="ListeParagraf">
    <w:name w:val="List Paragraph"/>
    <w:basedOn w:val="Normal"/>
    <w:uiPriority w:val="34"/>
    <w:qFormat/>
    <w:rsid w:val="00E175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5B2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2C5A-6C8C-46DD-BA8A-D5B2802D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toshıba1</dc:creator>
  <cp:keywords/>
  <dc:description/>
  <cp:lastModifiedBy>Memet ASLAN</cp:lastModifiedBy>
  <cp:revision>9</cp:revision>
  <dcterms:created xsi:type="dcterms:W3CDTF">2016-12-31T22:15:00Z</dcterms:created>
  <dcterms:modified xsi:type="dcterms:W3CDTF">2017-01-02T12:17:00Z</dcterms:modified>
</cp:coreProperties>
</file>